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97" w:rsidRPr="002821CE" w:rsidRDefault="00CB251B" w:rsidP="00631301">
      <w:pPr>
        <w:tabs>
          <w:tab w:val="left" w:pos="4395"/>
          <w:tab w:val="left" w:pos="90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805B97" w:rsidRPr="002821CE" w:rsidRDefault="00805B97" w:rsidP="00805B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821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B97" w:rsidRPr="002821CE" w:rsidRDefault="00805B97" w:rsidP="00805B97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805B97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301">
        <w:rPr>
          <w:rFonts w:ascii="Times New Roman" w:hAnsi="Times New Roman"/>
          <w:sz w:val="28"/>
          <w:szCs w:val="28"/>
        </w:rPr>
        <w:t>Рабочая программа по изобразительному искусству</w:t>
      </w:r>
    </w:p>
    <w:p w:rsidR="00805B97" w:rsidRPr="00631301" w:rsidRDefault="00631301" w:rsidP="00631301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301">
        <w:rPr>
          <w:rFonts w:ascii="Times New Roman" w:hAnsi="Times New Roman"/>
          <w:sz w:val="28"/>
          <w:szCs w:val="28"/>
        </w:rPr>
        <w:t xml:space="preserve">для </w:t>
      </w:r>
      <w:r w:rsidR="00805B97" w:rsidRPr="00631301">
        <w:rPr>
          <w:rFonts w:ascii="Times New Roman" w:hAnsi="Times New Roman"/>
          <w:sz w:val="28"/>
          <w:szCs w:val="28"/>
        </w:rPr>
        <w:t>3</w:t>
      </w:r>
      <w:r w:rsidRPr="00631301">
        <w:rPr>
          <w:rFonts w:ascii="Times New Roman" w:hAnsi="Times New Roman"/>
          <w:sz w:val="28"/>
          <w:szCs w:val="28"/>
        </w:rPr>
        <w:t xml:space="preserve"> класса</w:t>
      </w:r>
    </w:p>
    <w:p w:rsidR="00805B97" w:rsidRPr="00631301" w:rsidRDefault="00805B97" w:rsidP="00631301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854" w:rsidRPr="00631301" w:rsidRDefault="00C75854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854" w:rsidRDefault="00C75854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B97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301" w:rsidRPr="00631301" w:rsidRDefault="00805B97" w:rsidP="006313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1301">
        <w:rPr>
          <w:rFonts w:ascii="Times New Roman" w:hAnsi="Times New Roman"/>
          <w:sz w:val="28"/>
          <w:szCs w:val="28"/>
        </w:rPr>
        <w:t>201</w:t>
      </w:r>
      <w:r w:rsidR="00C75854" w:rsidRPr="00631301">
        <w:rPr>
          <w:rFonts w:ascii="Times New Roman" w:hAnsi="Times New Roman"/>
          <w:sz w:val="28"/>
          <w:szCs w:val="28"/>
        </w:rPr>
        <w:t>9</w:t>
      </w:r>
      <w:r w:rsidRPr="00631301">
        <w:rPr>
          <w:rFonts w:ascii="Times New Roman" w:hAnsi="Times New Roman"/>
          <w:sz w:val="28"/>
          <w:szCs w:val="28"/>
        </w:rPr>
        <w:t>-20</w:t>
      </w:r>
      <w:r w:rsidR="00C75854" w:rsidRPr="00631301">
        <w:rPr>
          <w:rFonts w:ascii="Times New Roman" w:hAnsi="Times New Roman"/>
          <w:sz w:val="28"/>
          <w:szCs w:val="28"/>
        </w:rPr>
        <w:t>20</w:t>
      </w:r>
      <w:r w:rsidR="00631301">
        <w:rPr>
          <w:rFonts w:ascii="Times New Roman" w:hAnsi="Times New Roman"/>
          <w:sz w:val="28"/>
          <w:szCs w:val="28"/>
        </w:rPr>
        <w:t xml:space="preserve"> учебный год</w:t>
      </w:r>
    </w:p>
    <w:p w:rsidR="00631301" w:rsidRDefault="00631301" w:rsidP="00C75854">
      <w:pPr>
        <w:tabs>
          <w:tab w:val="left" w:pos="58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75854">
      <w:pPr>
        <w:tabs>
          <w:tab w:val="left" w:pos="58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42D74" w:rsidRPr="00BB5D11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C42D74" w:rsidRPr="00BB5D11" w:rsidRDefault="00C42D74" w:rsidP="00C42D7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BB5D11">
        <w:rPr>
          <w:rFonts w:ascii="Times New Roman" w:hAnsi="Times New Roman"/>
          <w:sz w:val="24"/>
          <w:szCs w:val="24"/>
          <w:u w:val="single"/>
        </w:rPr>
        <w:t xml:space="preserve">Данная рабочая программа разработана на основе: </w:t>
      </w:r>
    </w:p>
    <w:p w:rsidR="00C42D74" w:rsidRPr="00BB5D11" w:rsidRDefault="00631301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- </w:t>
      </w:r>
      <w:r w:rsidR="00C42D74" w:rsidRPr="00BB5D11">
        <w:rPr>
          <w:rFonts w:ascii="Times New Roman" w:eastAsia="Calibri" w:hAnsi="Times New Roman"/>
          <w:sz w:val="24"/>
          <w:szCs w:val="24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BB5D11">
        <w:rPr>
          <w:rFonts w:ascii="Times New Roman" w:hAnsi="Times New Roman"/>
          <w:sz w:val="24"/>
          <w:szCs w:val="24"/>
        </w:rPr>
        <w:t>-</w:t>
      </w:r>
      <w:r w:rsidR="00631301">
        <w:rPr>
          <w:rFonts w:ascii="Times New Roman" w:hAnsi="Times New Roman"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 xml:space="preserve">Учебного плана  МБОУ </w:t>
      </w:r>
      <w:proofErr w:type="spellStart"/>
      <w:r w:rsidRPr="00BB5D11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СОШ Алексеевского МР РТ на 201</w:t>
      </w:r>
      <w:r w:rsidR="00C75854">
        <w:rPr>
          <w:rFonts w:ascii="Times New Roman" w:hAnsi="Times New Roman"/>
          <w:sz w:val="24"/>
          <w:szCs w:val="24"/>
        </w:rPr>
        <w:t>9</w:t>
      </w:r>
      <w:r w:rsidRPr="00BB5D11">
        <w:rPr>
          <w:rFonts w:ascii="Times New Roman" w:hAnsi="Times New Roman"/>
          <w:sz w:val="24"/>
          <w:szCs w:val="24"/>
        </w:rPr>
        <w:t>-20</w:t>
      </w:r>
      <w:r w:rsidR="00C75854">
        <w:rPr>
          <w:rFonts w:ascii="Times New Roman" w:hAnsi="Times New Roman"/>
          <w:sz w:val="24"/>
          <w:szCs w:val="24"/>
        </w:rPr>
        <w:t>20</w:t>
      </w:r>
      <w:r w:rsidRPr="00BB5D11">
        <w:rPr>
          <w:rFonts w:ascii="Times New Roman" w:hAnsi="Times New Roman"/>
          <w:sz w:val="24"/>
          <w:szCs w:val="24"/>
        </w:rPr>
        <w:t xml:space="preserve"> учебный год</w:t>
      </w:r>
      <w:r w:rsidR="00631301">
        <w:rPr>
          <w:rFonts w:ascii="Times New Roman" w:hAnsi="Times New Roman"/>
          <w:sz w:val="24"/>
          <w:szCs w:val="24"/>
        </w:rPr>
        <w:t>;</w:t>
      </w:r>
    </w:p>
    <w:p w:rsidR="00C42D74" w:rsidRPr="00BB5D11" w:rsidRDefault="00C42D74" w:rsidP="00C42D74">
      <w:pPr>
        <w:tabs>
          <w:tab w:val="left" w:pos="15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</w:t>
      </w:r>
      <w:r w:rsidR="00631301">
        <w:rPr>
          <w:rFonts w:ascii="Times New Roman" w:hAnsi="Times New Roman"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 xml:space="preserve">Основной образовательной  программы начального общего образования МБОУ  </w:t>
      </w:r>
      <w:proofErr w:type="spellStart"/>
      <w:r w:rsidRPr="00BB5D11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СОШ Алексеевского МР РТ</w:t>
      </w:r>
      <w:r w:rsidR="00631301">
        <w:rPr>
          <w:rFonts w:ascii="Times New Roman" w:hAnsi="Times New Roman"/>
          <w:sz w:val="24"/>
          <w:szCs w:val="24"/>
        </w:rPr>
        <w:t>;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 Примерной программы по учебным предметам. Начальная школа. В 2ч.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Обучение ведется по учебнику:</w:t>
      </w:r>
      <w:r w:rsidRPr="00BB5D11">
        <w:rPr>
          <w:rFonts w:ascii="Times New Roman" w:hAnsi="Times New Roman"/>
          <w:sz w:val="24"/>
          <w:szCs w:val="24"/>
        </w:rPr>
        <w:t xml:space="preserve"> Т. Я. </w:t>
      </w:r>
      <w:proofErr w:type="spellStart"/>
      <w:r w:rsidRPr="00BB5D11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, Л.В.Ершова. Изобразительное искусство. Учебник для 3 класса: В 1 ч.  </w:t>
      </w:r>
      <w:proofErr w:type="spellStart"/>
      <w:r w:rsidRPr="00BB5D11">
        <w:rPr>
          <w:rFonts w:ascii="Times New Roman" w:hAnsi="Times New Roman"/>
          <w:sz w:val="24"/>
          <w:szCs w:val="24"/>
        </w:rPr>
        <w:t>Рос</w:t>
      </w:r>
      <w:proofErr w:type="gramStart"/>
      <w:r w:rsidRPr="00BB5D11">
        <w:rPr>
          <w:rFonts w:ascii="Times New Roman" w:hAnsi="Times New Roman"/>
          <w:sz w:val="24"/>
          <w:szCs w:val="24"/>
        </w:rPr>
        <w:t>.а</w:t>
      </w:r>
      <w:proofErr w:type="gramEnd"/>
      <w:r w:rsidRPr="00BB5D11">
        <w:rPr>
          <w:rFonts w:ascii="Times New Roman" w:hAnsi="Times New Roman"/>
          <w:sz w:val="24"/>
          <w:szCs w:val="24"/>
        </w:rPr>
        <w:t>кад</w:t>
      </w:r>
      <w:proofErr w:type="spellEnd"/>
      <w:r w:rsidRPr="00BB5D11">
        <w:rPr>
          <w:rFonts w:ascii="Times New Roman" w:hAnsi="Times New Roman"/>
          <w:sz w:val="24"/>
          <w:szCs w:val="24"/>
        </w:rPr>
        <w:t>. наук, Рос. акад. образования. М.; «Просвещение»</w:t>
      </w:r>
    </w:p>
    <w:p w:rsidR="00C42D74" w:rsidRPr="00BB5D11" w:rsidRDefault="00C42D74" w:rsidP="00C42D74">
      <w:pPr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Рабочая  программа согласно Учебному  плану школы  рассчитана на 34 часа в год /1 час в неделю.</w:t>
      </w:r>
    </w:p>
    <w:p w:rsidR="00C42D74" w:rsidRPr="00BB5D11" w:rsidRDefault="00C42D74" w:rsidP="00C42D74">
      <w:pPr>
        <w:spacing w:after="0" w:line="240" w:lineRule="atLeast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Цель изучения предмета</w:t>
      </w:r>
      <w:r w:rsidRPr="00BB5D11">
        <w:rPr>
          <w:rFonts w:ascii="Times New Roman" w:hAnsi="Times New Roman"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-развитие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Задачи</w:t>
      </w:r>
      <w:r w:rsidRPr="00BB5D11">
        <w:rPr>
          <w:rFonts w:ascii="Times New Roman" w:hAnsi="Times New Roman"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 -воспитывать интерес и способность эстетически воспринимать картины, скульптуры, предметы народного художественного творчества, иллюстрации в книгах;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-формировать основы эстетического вкуса детей, умение самостоятельно оценивать  произведения искусства; </w:t>
      </w:r>
    </w:p>
    <w:p w:rsidR="00C42D74" w:rsidRPr="00BB5D11" w:rsidRDefault="00C42D74" w:rsidP="00C42D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- способствовать </w:t>
      </w:r>
      <w:r w:rsidRPr="00BB5D11">
        <w:rPr>
          <w:rFonts w:ascii="Times New Roman" w:hAnsi="Times New Roman"/>
          <w:bCs/>
          <w:sz w:val="24"/>
          <w:szCs w:val="24"/>
        </w:rPr>
        <w:t xml:space="preserve">овладению </w:t>
      </w:r>
      <w:r w:rsidRPr="00BB5D11">
        <w:rPr>
          <w:rFonts w:ascii="Times New Roman" w:hAnsi="Times New Roman"/>
          <w:sz w:val="24"/>
          <w:szCs w:val="24"/>
        </w:rPr>
        <w:t>учащимися умениями, навыками, способами художественной  деятельности.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Планируемые результаты: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BB5D11">
        <w:rPr>
          <w:rFonts w:ascii="Times New Roman" w:hAnsi="Times New Roman"/>
          <w:b/>
          <w:bCs/>
          <w:spacing w:val="-11"/>
          <w:sz w:val="24"/>
          <w:szCs w:val="24"/>
        </w:rPr>
        <w:t xml:space="preserve">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pacing w:val="-11"/>
          <w:sz w:val="24"/>
          <w:szCs w:val="24"/>
        </w:rPr>
        <w:t>У учащегося будут сформированы: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ценностно-эстетической сфере —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познавательной (когнитивной) сфере – способность к художественному познанию мира, умение применять полученные знания в собственной художественно-творческой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трудовой сфере 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  <w:proofErr w:type="spellStart"/>
      <w:r w:rsidRPr="00BB5D11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BB5D11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lastRenderedPageBreak/>
        <w:t>Личностные универсальные учебные действия</w:t>
      </w:r>
      <w:r w:rsidRPr="00BB5D11">
        <w:rPr>
          <w:rFonts w:ascii="Times New Roman" w:hAnsi="Times New Roman"/>
          <w:bCs/>
          <w:sz w:val="24"/>
          <w:szCs w:val="24"/>
        </w:rPr>
        <w:t>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color w:val="000000"/>
          <w:sz w:val="24"/>
          <w:szCs w:val="24"/>
        </w:rPr>
        <w:t>У учащихся будут сформированы: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BB5D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5D11">
        <w:rPr>
          <w:rFonts w:ascii="Times New Roman" w:hAnsi="Times New Roman"/>
          <w:bCs/>
          <w:sz w:val="24"/>
          <w:szCs w:val="24"/>
        </w:rPr>
        <w:t>*</w:t>
      </w:r>
      <w:r w:rsidRPr="00BB5D11">
        <w:rPr>
          <w:rFonts w:ascii="Times New Roman" w:hAnsi="Times New Roman"/>
          <w:color w:val="000000"/>
          <w:sz w:val="24"/>
          <w:szCs w:val="24"/>
        </w:rPr>
        <w:t>знания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уважение к истории, культурным и историческим памятникам;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C42D74" w:rsidRPr="00BB5D11" w:rsidRDefault="00C42D74" w:rsidP="00C42D74">
      <w:pPr>
        <w:tabs>
          <w:tab w:val="left" w:pos="625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B251B">
      <w:pPr>
        <w:tabs>
          <w:tab w:val="left" w:pos="625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BB5D11">
        <w:rPr>
          <w:rFonts w:ascii="Times New Roman" w:eastAsia="Calibri" w:hAnsi="Times New Roman"/>
          <w:bCs/>
          <w:sz w:val="24"/>
          <w:szCs w:val="24"/>
          <w:lang w:eastAsia="en-US"/>
        </w:rPr>
        <w:t>*</w:t>
      </w:r>
      <w:r w:rsidRPr="00BB5D11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готовность к выбору профильного образования.</w:t>
      </w: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Регулятивные  универсальные 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желании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активном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использовании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обогащении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ключевых компетенций (коммуникативных, </w:t>
      </w:r>
      <w:proofErr w:type="spellStart"/>
      <w:r w:rsidRPr="00BB5D11">
        <w:rPr>
          <w:rFonts w:ascii="Times New Roman" w:hAnsi="Times New Roman"/>
          <w:bCs/>
          <w:sz w:val="24"/>
          <w:szCs w:val="24"/>
        </w:rPr>
        <w:t>деятельностных</w:t>
      </w:r>
      <w:proofErr w:type="spellEnd"/>
      <w:r w:rsidRPr="00BB5D11">
        <w:rPr>
          <w:rFonts w:ascii="Times New Roman" w:hAnsi="Times New Roman"/>
          <w:bCs/>
          <w:sz w:val="24"/>
          <w:szCs w:val="24"/>
        </w:rPr>
        <w:t xml:space="preserve"> и др.) художественно-эстетическим содержанием;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</w:t>
      </w:r>
      <w:proofErr w:type="gramStart"/>
      <w:r w:rsidRPr="00BB5D11">
        <w:rPr>
          <w:rFonts w:ascii="Times New Roman" w:hAnsi="Times New Roman"/>
          <w:bCs/>
          <w:sz w:val="24"/>
          <w:szCs w:val="24"/>
        </w:rPr>
        <w:t>умении</w:t>
      </w:r>
      <w:proofErr w:type="gramEnd"/>
      <w:r w:rsidRPr="00BB5D11">
        <w:rPr>
          <w:rFonts w:ascii="Times New Roman" w:hAnsi="Times New Roman"/>
          <w:bCs/>
          <w:sz w:val="24"/>
          <w:szCs w:val="24"/>
        </w:rPr>
        <w:t xml:space="preserve">  организовывать самостоятельную художественно-творческую деятельность, выбирать средства для реализации художественного замысла;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способности  оценивать результаты художественно-творческой деятельности, собственной и одноклассников. 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Познавательные  универсальные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расширять свои представления об искусстве (например, обращаясь к разделу «Знакомство с музеем»);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ориентироваться в способах решения исполнительской задачи;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читать простое схематическое изображение;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color w:val="000000"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различать условные обозначения;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информации, используя материал учебника и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color w:val="000000"/>
          <w:sz w:val="24"/>
          <w:szCs w:val="24"/>
        </w:rPr>
        <w:t>сведения, полученные от взрослых, сверстников;</w:t>
      </w:r>
    </w:p>
    <w:p w:rsidR="00C42D74" w:rsidRPr="00BB5D11" w:rsidRDefault="00C42D74" w:rsidP="006313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сопоставлять впечатления, полученные при восприятии разных видов искусств (литература, музыка) и жизненного опыта.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Коммуникативные универсальные  учебные  действия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>Учащиеся 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живописи, принимать участие в их обсуждении;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lastRenderedPageBreak/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формулировать собственное мнение и позицию;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выполнять работу со сверстниками;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воспринимать и учитывать настроение других людей, их эмоции от восприятия произведений искусства;</w:t>
      </w:r>
    </w:p>
    <w:p w:rsidR="00C42D74" w:rsidRPr="00CB251B" w:rsidRDefault="00C42D74" w:rsidP="00CB25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B5D11">
        <w:rPr>
          <w:rFonts w:ascii="Times New Roman" w:hAnsi="Times New Roman"/>
          <w:i/>
          <w:sz w:val="24"/>
          <w:szCs w:val="24"/>
        </w:rPr>
        <w:t xml:space="preserve">* </w:t>
      </w:r>
      <w:r w:rsidRPr="00BB5D11">
        <w:rPr>
          <w:rFonts w:ascii="Times New Roman" w:hAnsi="Times New Roman"/>
          <w:color w:val="000000"/>
          <w:sz w:val="24"/>
          <w:szCs w:val="24"/>
        </w:rPr>
        <w:t>договариваться, приходить к общему решению.</w:t>
      </w:r>
    </w:p>
    <w:p w:rsidR="00C42D74" w:rsidRPr="00BB5D11" w:rsidRDefault="00C42D74" w:rsidP="00C42D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5D11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B5D11"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BB5D11">
        <w:rPr>
          <w:rFonts w:ascii="Times New Roman" w:hAnsi="Times New Roman"/>
          <w:bCs/>
          <w:sz w:val="24"/>
          <w:szCs w:val="24"/>
        </w:rPr>
        <w:t>сформированность</w:t>
      </w:r>
      <w:proofErr w:type="spellEnd"/>
      <w:r w:rsidRPr="00BB5D11">
        <w:rPr>
          <w:rFonts w:ascii="Times New Roman" w:hAnsi="Times New Roman"/>
          <w:bCs/>
          <w:sz w:val="24"/>
          <w:szCs w:val="24"/>
        </w:rPr>
        <w:t xml:space="preserve"> представлений о ведущих музеях России и художественных музеях своего региона;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 xml:space="preserve">* 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в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B5D11">
        <w:rPr>
          <w:rFonts w:ascii="Times New Roman" w:hAnsi="Times New Roman"/>
          <w:bCs/>
          <w:sz w:val="24"/>
          <w:szCs w:val="24"/>
        </w:rPr>
        <w:t>*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631301" w:rsidRPr="00631301" w:rsidRDefault="00C75854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301" w:rsidRDefault="00631301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D74" w:rsidRPr="00631301" w:rsidRDefault="00CB251B" w:rsidP="00631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509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 xml:space="preserve">учебного </w:t>
      </w:r>
      <w:r w:rsidR="00631301">
        <w:rPr>
          <w:rFonts w:ascii="Times New Roman" w:hAnsi="Times New Roman"/>
          <w:b/>
          <w:sz w:val="24"/>
          <w:szCs w:val="24"/>
        </w:rPr>
        <w:t>предмета</w:t>
      </w:r>
    </w:p>
    <w:p w:rsidR="00C42D74" w:rsidRPr="00BB5D11" w:rsidRDefault="00C42D74" w:rsidP="006313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1. Осень. Как прекрасен этот мир (11 ч).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Земля одна, а цветы на ней разные. Натюрморт: свет, цвет, форма. В </w:t>
      </w:r>
      <w:proofErr w:type="spellStart"/>
      <w:r w:rsidRPr="00BB5D11">
        <w:rPr>
          <w:rFonts w:ascii="Times New Roman" w:hAnsi="Times New Roman"/>
          <w:sz w:val="24"/>
          <w:szCs w:val="24"/>
        </w:rPr>
        <w:t>жостовском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подносе все цветы России. О чём может рассказать русский расписной поднос. Русские лаки: традиции мастерства. Каждый художник урожай своей земли хвалит. Натюрморт: свет и тень, форма и объём. Лети, лети, бумажный змей. Орнамент народов мира: традиции мастерства. Чуден свет – мудры люди, дивны дела их. Лоскутная мозаика: традиции мастерства. Живописные просторы Родины. Пейзаж: пространство и цвет. Родные края в росписи гжельской майолики.  Русская майолика: традиции мастерства. «Двор, что город, изба, что терем». В мире народного зодчества: традиции народного мастерства. «То ли терем, то ли царёв дворец». В мире народного зодчества: традиции народного мастерства. Каждая птица своим пером красуется. Живая природа: форма и цвет, пропорции.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 xml:space="preserve">Тема 2.Зима. Как прекрасен этот мир (10ч). 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>Каждая изба удивительных вещей полна. Натюрморт: свет и тень, объём и пропорции.</w:t>
      </w:r>
      <w:r w:rsidRPr="00BB5D11">
        <w:rPr>
          <w:rFonts w:ascii="Times New Roman" w:hAnsi="Times New Roman"/>
          <w:b/>
          <w:sz w:val="24"/>
          <w:szCs w:val="24"/>
        </w:rPr>
        <w:t xml:space="preserve"> </w:t>
      </w:r>
      <w:r w:rsidRPr="00BB5D11">
        <w:rPr>
          <w:rFonts w:ascii="Times New Roman" w:hAnsi="Times New Roman"/>
          <w:sz w:val="24"/>
          <w:szCs w:val="24"/>
        </w:rPr>
        <w:t>Русская зима. Пейзаж в графике: чёрный и белый цвета. Зима не лето, в шубу одета. Орнамент народов мира: традиции мастерства. Зима за морозы, а мы за праздники. Карнавальные новогодние фантазии: импровизация. Всякая красота фантазии да умения требует. Маски – фантастические и сказочные образы, маски ряженых. В каждом посаде в своём наряде. Русский народный костюм: узоры-обереги. Жизнь костюма в театре. Сценический костюм героя: традиции народного костюма. Россия державная. В мире народного зодчества: памятники архитектуры. «Город чудный …» Памятник архитектуры: импровизация.  Защитники земли Русской. Сюжетная композиция: композиционный центр.</w:t>
      </w:r>
    </w:p>
    <w:p w:rsidR="00C42D74" w:rsidRPr="00BB5D11" w:rsidRDefault="00C42D74" w:rsidP="00C42D7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3. Весна. Как прекрасен этот мир (5 ч).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Дорогие, любимые, родные. Женский портрет: выражение и пропорции лица.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>Широкая Масленица. Сюжетно-декоративная композиция: композиционный центр и цвет. Красота и мудрость народной игрушки. Русская деревянная игрушка: развитие традиции мастерства. Герои сказки глазами художника. Сюжетная композиция: композиционный центр и цвет. (Карандаш.) Герои сказки глазами художника. Сюжетная композиция: композиционный центр и цвет. (Акварель.)</w:t>
      </w:r>
    </w:p>
    <w:p w:rsidR="00C42D74" w:rsidRPr="00BB5D11" w:rsidRDefault="00C42D74" w:rsidP="00C42D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Тема 4.Лето. Как прекрасен этот мир</w:t>
      </w:r>
      <w:r w:rsidRPr="00BB5D11">
        <w:rPr>
          <w:rFonts w:ascii="Times New Roman" w:hAnsi="Times New Roman"/>
          <w:sz w:val="24"/>
          <w:szCs w:val="24"/>
        </w:rPr>
        <w:t xml:space="preserve"> (</w:t>
      </w:r>
      <w:r w:rsidRPr="00BB5D11">
        <w:rPr>
          <w:rFonts w:ascii="Times New Roman" w:hAnsi="Times New Roman"/>
          <w:b/>
          <w:sz w:val="24"/>
          <w:szCs w:val="24"/>
        </w:rPr>
        <w:t>8 ч</w:t>
      </w:r>
      <w:r w:rsidRPr="00BB5D11">
        <w:rPr>
          <w:rFonts w:ascii="Times New Roman" w:hAnsi="Times New Roman"/>
          <w:sz w:val="24"/>
          <w:szCs w:val="24"/>
        </w:rPr>
        <w:t>).</w:t>
      </w:r>
    </w:p>
    <w:p w:rsidR="00C42D74" w:rsidRDefault="00C42D74" w:rsidP="00631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5D11">
        <w:rPr>
          <w:rFonts w:ascii="Times New Roman" w:hAnsi="Times New Roman"/>
          <w:sz w:val="24"/>
          <w:szCs w:val="24"/>
        </w:rPr>
        <w:t xml:space="preserve"> Водные просторы России. Морской пейзаж: линия горизонта и колорит. Цветы  России на </w:t>
      </w:r>
      <w:proofErr w:type="spellStart"/>
      <w:r w:rsidRPr="00BB5D11">
        <w:rPr>
          <w:rFonts w:ascii="Times New Roman" w:hAnsi="Times New Roman"/>
          <w:sz w:val="24"/>
          <w:szCs w:val="24"/>
        </w:rPr>
        <w:t>павловопосадских</w:t>
      </w:r>
      <w:proofErr w:type="spellEnd"/>
      <w:r w:rsidRPr="00BB5D11">
        <w:rPr>
          <w:rFonts w:ascii="Times New Roman" w:hAnsi="Times New Roman"/>
          <w:sz w:val="24"/>
          <w:szCs w:val="24"/>
        </w:rPr>
        <w:t xml:space="preserve"> платках и шалях. Русская набойка: традиции мастерства. </w:t>
      </w:r>
      <w:proofErr w:type="gramStart"/>
      <w:r w:rsidRPr="00BB5D11">
        <w:rPr>
          <w:rFonts w:ascii="Times New Roman" w:hAnsi="Times New Roman"/>
          <w:sz w:val="24"/>
          <w:szCs w:val="24"/>
        </w:rPr>
        <w:t>Всяк</w:t>
      </w:r>
      <w:proofErr w:type="gramEnd"/>
      <w:r w:rsidRPr="00BB5D11">
        <w:rPr>
          <w:rFonts w:ascii="Times New Roman" w:hAnsi="Times New Roman"/>
          <w:sz w:val="24"/>
          <w:szCs w:val="24"/>
        </w:rPr>
        <w:t xml:space="preserve"> на свой манер. Русская набойка: композиция и ритм. В весеннем небе – салют Победы. Декоративно-сюжетная композиция: цвет. Гербы городов Золотого кольца России. Символические изображения: состав герба. Сиреневые перезвоны. Натюрморт: свет и цвет. У всякого мастера свои затеи. Орнамент народов мира: традиции мастерства.</w:t>
      </w:r>
    </w:p>
    <w:p w:rsidR="00631301" w:rsidRDefault="00631301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31301" w:rsidRPr="00631301" w:rsidRDefault="00631301" w:rsidP="006313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1301">
        <w:rPr>
          <w:rFonts w:ascii="Times New Roman" w:hAnsi="Times New Roman"/>
          <w:b/>
          <w:sz w:val="28"/>
          <w:szCs w:val="28"/>
        </w:rPr>
        <w:t>Учебно-тематическое планирование</w:t>
      </w:r>
    </w:p>
    <w:tbl>
      <w:tblPr>
        <w:tblW w:w="11432" w:type="dxa"/>
        <w:tblInd w:w="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5670"/>
        <w:gridCol w:w="4344"/>
      </w:tblGrid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№ темы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                        Тема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Количество        часов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Осень.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Зима.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1301" w:rsidRPr="00BB5D11" w:rsidTr="00631301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Весна. 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1301" w:rsidRPr="00BB5D11" w:rsidTr="00631301">
        <w:trPr>
          <w:trHeight w:val="3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B5D11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Лето.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Как прекрасен этот мир.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1301" w:rsidRPr="00BB5D11" w:rsidTr="0063130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                        Итого: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01" w:rsidRPr="00BB5D11" w:rsidRDefault="00631301" w:rsidP="0014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C75854" w:rsidRDefault="00C75854" w:rsidP="00C7585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C75854" w:rsidRPr="00BB5D11" w:rsidRDefault="00C75854" w:rsidP="00C75854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B5D11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Overlap w:val="never"/>
        <w:tblW w:w="13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8999"/>
        <w:gridCol w:w="1620"/>
        <w:gridCol w:w="30"/>
        <w:gridCol w:w="1718"/>
      </w:tblGrid>
      <w:tr w:rsidR="00C42D74" w:rsidRPr="00BB5D11" w:rsidTr="00587353">
        <w:trPr>
          <w:trHeight w:val="270"/>
        </w:trPr>
        <w:tc>
          <w:tcPr>
            <w:tcW w:w="1384" w:type="dxa"/>
            <w:vMerge w:val="restart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999" w:type="dxa"/>
            <w:vMerge w:val="restart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3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 xml:space="preserve">       Дата проведения</w:t>
            </w:r>
          </w:p>
        </w:tc>
      </w:tr>
      <w:tr w:rsidR="00C42D74" w:rsidRPr="00BB5D11" w:rsidTr="00587353">
        <w:tc>
          <w:tcPr>
            <w:tcW w:w="1384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9" w:type="dxa"/>
            <w:vMerge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4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D11"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 w:rsidRPr="00BB5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2D74" w:rsidRPr="00BB5D11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1. Осень. Как прекрасен этот мир (11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Земля одна, а цветы на ней разные.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B5D11">
              <w:rPr>
                <w:rFonts w:ascii="Times New Roman" w:hAnsi="Times New Roman"/>
                <w:sz w:val="24"/>
                <w:szCs w:val="24"/>
              </w:rPr>
              <w:t>жостовском</w:t>
            </w:r>
            <w:proofErr w:type="spellEnd"/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подносе все цветы России.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О чём может рассказать русский расписной поднос.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99" w:type="dxa"/>
          </w:tcPr>
          <w:p w:rsidR="00C42D74" w:rsidRPr="00BB5D11" w:rsidRDefault="00C42D74" w:rsidP="00911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Каждый художник урожай своей земли хвалит. Натюрморт</w:t>
            </w:r>
            <w:r w:rsidR="00911AC3">
              <w:rPr>
                <w:rFonts w:ascii="Times New Roman" w:hAnsi="Times New Roman"/>
                <w:sz w:val="24"/>
                <w:szCs w:val="24"/>
              </w:rPr>
              <w:t xml:space="preserve"> «Славный урожай»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9" w:type="dxa"/>
          </w:tcPr>
          <w:p w:rsidR="00C42D74" w:rsidRPr="00BB5D11" w:rsidRDefault="00C42D74" w:rsidP="00517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Лети, лети, бумажный змей. Орнамент </w:t>
            </w:r>
            <w:r w:rsidR="00517BF8">
              <w:rPr>
                <w:rFonts w:ascii="Times New Roman" w:hAnsi="Times New Roman"/>
                <w:sz w:val="24"/>
                <w:szCs w:val="24"/>
              </w:rPr>
              <w:t>и форма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99" w:type="dxa"/>
          </w:tcPr>
          <w:p w:rsidR="00C42D74" w:rsidRPr="00BB5D11" w:rsidRDefault="00C42D74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Чуден свет – мудры люди, дивны </w:t>
            </w:r>
            <w:r w:rsidR="00C52F26" w:rsidRPr="00BB5D11">
              <w:rPr>
                <w:rFonts w:ascii="Times New Roman" w:hAnsi="Times New Roman"/>
                <w:sz w:val="24"/>
                <w:szCs w:val="24"/>
              </w:rPr>
              <w:t xml:space="preserve"> их 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дела. Лоскутная мозаика.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99" w:type="dxa"/>
          </w:tcPr>
          <w:p w:rsidR="00C42D74" w:rsidRPr="00BB5D11" w:rsidRDefault="00C42D74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Живописные просторы Родины. Пейзаж</w:t>
            </w:r>
            <w:r w:rsidR="00C52F26">
              <w:rPr>
                <w:rFonts w:ascii="Times New Roman" w:hAnsi="Times New Roman"/>
                <w:sz w:val="24"/>
                <w:szCs w:val="24"/>
              </w:rPr>
              <w:t>.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F26">
              <w:rPr>
                <w:rFonts w:ascii="Times New Roman" w:hAnsi="Times New Roman"/>
                <w:sz w:val="24"/>
                <w:szCs w:val="24"/>
              </w:rPr>
              <w:t>П</w:t>
            </w:r>
            <w:r w:rsidRPr="00BB5D11">
              <w:rPr>
                <w:rFonts w:ascii="Times New Roman" w:hAnsi="Times New Roman"/>
                <w:sz w:val="24"/>
                <w:szCs w:val="24"/>
              </w:rPr>
              <w:t>ространство и цвет.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99" w:type="dxa"/>
          </w:tcPr>
          <w:p w:rsidR="00C42D74" w:rsidRPr="00BB5D11" w:rsidRDefault="00C52F26" w:rsidP="00C5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>жельск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 xml:space="preserve"> майолик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42D74" w:rsidRPr="00BB5D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«Двор, что город, изба, что терем». В мире народного зодчества: традиции народного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«То ли терем, то ли царёв дворец». В мире народного зодчества: традиции народного мастерства.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Каждая птица своим пером красуется. Живая природа: форма и цвет, пропорции.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2003" w:type="dxa"/>
            <w:gridSpan w:val="3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2. Зима. Как прекрасен этот мир (10 ч)</w:t>
            </w: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sz w:val="24"/>
                <w:szCs w:val="24"/>
              </w:rPr>
              <w:t>Зимний вернисаж.</w:t>
            </w:r>
          </w:p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Cs/>
                <w:sz w:val="24"/>
                <w:szCs w:val="24"/>
              </w:rPr>
              <w:t>Красота и разнообразие состояний зимней природы.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48" w:type="dxa"/>
            <w:gridSpan w:val="2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Русская зима. Пейзаж в графике: чёрный и белый цвета.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 не лето, в шубу одета. Орнамент народов мира: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Зима за морозы, а мы за праздники. Карнавальные новогодние фантазии: импровизация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Всякая красота фантазии да умения требует. Маски – фантастические и сказочные образы, маски ряженых.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 каждом посаде в своём наряде. Русский народный костюм: узоры-обереги.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Жизнь костюма в театре. Сценический костюм героя: традиции народного костюма.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Россия державная. В мире народного зодчества: памятники архитектуры.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«Город чудный …» Памятники архитектуры: импровизация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Защитники земли Русской. Сюжетная композиция: композиционный центр.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3. Весна. Как прекрасен этот мир (5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Дорогие, любимые, родные. Женский портрет: выражение и пропорции лица.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Широкая Масленица. Сюжетно-декоративная композиция: композиционный центр и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Красота и мудрость народной игрушки. Русская деревянная игрушка: развитие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Герои сказки глазами художника. Сюжетная композиция: композиционный центр и цвет. (Карандаш.)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Герои сказки глазами художника. Сюжетная композиция: композиционный центр и цвет. (Акварель.)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2033" w:type="dxa"/>
            <w:gridSpan w:val="4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11">
              <w:rPr>
                <w:rFonts w:ascii="Times New Roman" w:hAnsi="Times New Roman"/>
                <w:b/>
                <w:sz w:val="24"/>
                <w:szCs w:val="24"/>
              </w:rPr>
              <w:t>Тема 4. Лето. Как прекрасен этот мир (8 ч)</w:t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Водные просторы России. Морской пейзаж: линия горизонта и колорит.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Цветы  России на </w:t>
            </w:r>
            <w:proofErr w:type="spellStart"/>
            <w:r w:rsidRPr="00BB5D11">
              <w:rPr>
                <w:rFonts w:ascii="Times New Roman" w:hAnsi="Times New Roman"/>
                <w:sz w:val="24"/>
                <w:szCs w:val="24"/>
              </w:rPr>
              <w:t>павловопосадских</w:t>
            </w:r>
            <w:proofErr w:type="spellEnd"/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платках и шалях. Русская набойка: традиции мастерства.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D11">
              <w:rPr>
                <w:rFonts w:ascii="Times New Roman" w:hAnsi="Times New Roman"/>
                <w:sz w:val="24"/>
                <w:szCs w:val="24"/>
              </w:rPr>
              <w:t>Всяк</w:t>
            </w:r>
            <w:proofErr w:type="gramEnd"/>
            <w:r w:rsidRPr="00BB5D11">
              <w:rPr>
                <w:rFonts w:ascii="Times New Roman" w:hAnsi="Times New Roman"/>
                <w:sz w:val="24"/>
                <w:szCs w:val="24"/>
              </w:rPr>
              <w:t xml:space="preserve"> на свой манер. Русская набойка: композиция и ритм.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В весеннем небе – салют Победы! Патриотическая тема в искусстве. Декоративно-сюжетная композиция: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Гербы городов Золотого кольца России. Символические изображения: состав герба.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99" w:type="dxa"/>
          </w:tcPr>
          <w:p w:rsidR="00C42D74" w:rsidRPr="00BB5D11" w:rsidRDefault="001E1BD7" w:rsidP="001E1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BD7">
              <w:rPr>
                <w:rFonts w:ascii="Times New Roman" w:hAnsi="Times New Roman"/>
                <w:sz w:val="24"/>
                <w:szCs w:val="24"/>
              </w:rPr>
              <w:t xml:space="preserve">Наши достижения. Наш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 «Счастливы те, кто любит </w:t>
            </w:r>
            <w:bookmarkStart w:id="0" w:name="_GoBack"/>
            <w:bookmarkEnd w:id="0"/>
            <w:r w:rsidRPr="001E1BD7">
              <w:rPr>
                <w:rFonts w:ascii="Times New Roman" w:hAnsi="Times New Roman"/>
                <w:sz w:val="24"/>
                <w:szCs w:val="24"/>
              </w:rPr>
              <w:t>цветы».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Сиреневые перезвоны. Натюрморт: свет и цвет.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D74" w:rsidRPr="00BB5D11" w:rsidTr="00587353">
        <w:tc>
          <w:tcPr>
            <w:tcW w:w="1384" w:type="dxa"/>
          </w:tcPr>
          <w:p w:rsidR="00C42D74" w:rsidRPr="00BB5D11" w:rsidRDefault="00C42D74" w:rsidP="00C42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99" w:type="dxa"/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D11">
              <w:rPr>
                <w:rFonts w:ascii="Times New Roman" w:hAnsi="Times New Roman"/>
                <w:sz w:val="24"/>
                <w:szCs w:val="24"/>
              </w:rPr>
              <w:t xml:space="preserve"> У всякого мастера свои затеи. Орнамент народов мира: традиции мастерства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C42D74" w:rsidRPr="00BB5D11" w:rsidRDefault="00C42D74" w:rsidP="00C42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tt-RU"/>
        </w:rPr>
      </w:pPr>
    </w:p>
    <w:p w:rsidR="00C42D74" w:rsidRPr="00BB5D11" w:rsidRDefault="00C42D74" w:rsidP="00C42D74">
      <w:pPr>
        <w:rPr>
          <w:rFonts w:ascii="Times New Roman" w:hAnsi="Times New Roman"/>
          <w:sz w:val="24"/>
          <w:szCs w:val="24"/>
          <w:lang w:val="tt-RU"/>
        </w:rPr>
      </w:pPr>
    </w:p>
    <w:p w:rsidR="00C42D74" w:rsidRPr="00BB5D11" w:rsidRDefault="00C42D74">
      <w:pPr>
        <w:rPr>
          <w:rFonts w:ascii="Times New Roman" w:hAnsi="Times New Roman"/>
          <w:sz w:val="24"/>
          <w:szCs w:val="24"/>
          <w:lang w:val="tt-RU"/>
        </w:rPr>
      </w:pPr>
    </w:p>
    <w:sectPr w:rsidR="00C42D74" w:rsidRPr="00BB5D11" w:rsidSect="00631301">
      <w:footerReference w:type="default" r:id="rId6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6F7" w:rsidRDefault="00B966F7" w:rsidP="00CB251B">
      <w:pPr>
        <w:spacing w:after="0" w:line="240" w:lineRule="auto"/>
      </w:pPr>
      <w:r>
        <w:separator/>
      </w:r>
    </w:p>
  </w:endnote>
  <w:endnote w:type="continuationSeparator" w:id="0">
    <w:p w:rsidR="00B966F7" w:rsidRDefault="00B966F7" w:rsidP="00CB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2486731"/>
      <w:docPartObj>
        <w:docPartGallery w:val="Page Numbers (Bottom of Page)"/>
        <w:docPartUnique/>
      </w:docPartObj>
    </w:sdtPr>
    <w:sdtContent>
      <w:p w:rsidR="00CB251B" w:rsidRDefault="00FA3A5A">
        <w:pPr>
          <w:pStyle w:val="a5"/>
          <w:jc w:val="center"/>
        </w:pPr>
        <w:r>
          <w:fldChar w:fldCharType="begin"/>
        </w:r>
        <w:r w:rsidR="00CB251B">
          <w:instrText>PAGE   \* MERGEFORMAT</w:instrText>
        </w:r>
        <w:r>
          <w:fldChar w:fldCharType="separate"/>
        </w:r>
        <w:r w:rsidR="00631301">
          <w:rPr>
            <w:noProof/>
          </w:rPr>
          <w:t>2</w:t>
        </w:r>
        <w:r>
          <w:fldChar w:fldCharType="end"/>
        </w:r>
      </w:p>
    </w:sdtContent>
  </w:sdt>
  <w:p w:rsidR="00CB251B" w:rsidRDefault="00CB25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6F7" w:rsidRDefault="00B966F7" w:rsidP="00CB251B">
      <w:pPr>
        <w:spacing w:after="0" w:line="240" w:lineRule="auto"/>
      </w:pPr>
      <w:r>
        <w:separator/>
      </w:r>
    </w:p>
  </w:footnote>
  <w:footnote w:type="continuationSeparator" w:id="0">
    <w:p w:rsidR="00B966F7" w:rsidRDefault="00B966F7" w:rsidP="00CB2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FAE"/>
    <w:rsid w:val="00103001"/>
    <w:rsid w:val="001E1BD7"/>
    <w:rsid w:val="003C0A7F"/>
    <w:rsid w:val="004223E1"/>
    <w:rsid w:val="00517BF8"/>
    <w:rsid w:val="00631301"/>
    <w:rsid w:val="00734FAE"/>
    <w:rsid w:val="00805B97"/>
    <w:rsid w:val="00911AC3"/>
    <w:rsid w:val="00B966F7"/>
    <w:rsid w:val="00BB5D11"/>
    <w:rsid w:val="00C42D74"/>
    <w:rsid w:val="00C52F26"/>
    <w:rsid w:val="00C75854"/>
    <w:rsid w:val="00CB251B"/>
    <w:rsid w:val="00D40C2E"/>
    <w:rsid w:val="00FA3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51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51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51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51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Марат</cp:lastModifiedBy>
  <cp:revision>16</cp:revision>
  <cp:lastPrinted>2019-11-10T05:25:00Z</cp:lastPrinted>
  <dcterms:created xsi:type="dcterms:W3CDTF">2019-03-31T08:32:00Z</dcterms:created>
  <dcterms:modified xsi:type="dcterms:W3CDTF">2020-02-16T17:52:00Z</dcterms:modified>
</cp:coreProperties>
</file>